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EF1E4" w14:textId="22328010" w:rsidR="00D3463A" w:rsidRPr="00D3463A" w:rsidRDefault="00D3463A" w:rsidP="00D3463A">
      <w:pPr>
        <w:jc w:val="both"/>
        <w:rPr>
          <w:rFonts w:ascii="Times New Roman" w:hAnsi="Times New Roman" w:cs="Times New Roman"/>
          <w:sz w:val="32"/>
          <w:szCs w:val="32"/>
          <w:lang w:val="uk-UA"/>
        </w:rPr>
      </w:pPr>
    </w:p>
    <w:p w14:paraId="498DA9C9" w14:textId="77777777" w:rsidR="00D3463A" w:rsidRDefault="00D3463A" w:rsidP="00D3463A">
      <w:pPr>
        <w:pStyle w:val="a3"/>
        <w:rPr>
          <w:b/>
          <w:sz w:val="36"/>
          <w:szCs w:val="36"/>
          <w:lang w:val="uk-UA"/>
        </w:rPr>
      </w:pPr>
      <w:r w:rsidRPr="00D3463A">
        <w:rPr>
          <w:b/>
          <w:sz w:val="36"/>
          <w:szCs w:val="36"/>
          <w:lang w:val="uk-UA"/>
        </w:rPr>
        <w:t>Інформаційний матеріал</w:t>
      </w:r>
    </w:p>
    <w:p w14:paraId="7C35AEE6" w14:textId="7572A0BF" w:rsidR="00D3463A" w:rsidRPr="00D3463A" w:rsidRDefault="00D3463A" w:rsidP="00D3463A">
      <w:pPr>
        <w:pStyle w:val="a3"/>
        <w:rPr>
          <w:b/>
          <w:sz w:val="36"/>
          <w:szCs w:val="36"/>
          <w:lang w:val="uk-UA"/>
        </w:rPr>
      </w:pPr>
      <w:r w:rsidRPr="00D3463A">
        <w:rPr>
          <w:b/>
          <w:sz w:val="36"/>
          <w:szCs w:val="36"/>
          <w:lang w:val="uk-UA"/>
        </w:rPr>
        <w:t xml:space="preserve"> </w:t>
      </w:r>
      <w:r w:rsidRPr="00D3463A">
        <w:rPr>
          <w:b/>
          <w:sz w:val="36"/>
          <w:szCs w:val="36"/>
          <w:lang w:val="uk-UA"/>
        </w:rPr>
        <w:t>«</w:t>
      </w:r>
      <w:r w:rsidRPr="00D3463A">
        <w:rPr>
          <w:b/>
          <w:sz w:val="36"/>
          <w:szCs w:val="36"/>
          <w:lang w:val="uk-UA"/>
        </w:rPr>
        <w:t>Стрес-менеджмент</w:t>
      </w:r>
      <w:r w:rsidRPr="00D3463A">
        <w:rPr>
          <w:b/>
          <w:sz w:val="36"/>
          <w:szCs w:val="36"/>
          <w:lang w:val="uk-UA"/>
        </w:rPr>
        <w:t>: техніки релаксації, управління часом»</w:t>
      </w:r>
    </w:p>
    <w:p w14:paraId="7DF61C84" w14:textId="418ED7EF" w:rsidR="00D3463A" w:rsidRPr="00B404E2" w:rsidRDefault="00D3463A" w:rsidP="00B404E2">
      <w:pPr>
        <w:pStyle w:val="21"/>
        <w:rPr>
          <w:sz w:val="32"/>
          <w:szCs w:val="32"/>
          <w:lang w:val="uk-UA"/>
        </w:rPr>
      </w:pPr>
      <w:r w:rsidRPr="005512AE">
        <w:rPr>
          <w:sz w:val="32"/>
          <w:szCs w:val="32"/>
          <w:lang w:val="uk-UA"/>
        </w:rPr>
        <w:t xml:space="preserve">Професійна діяльність педагога є однією з найбільш </w:t>
      </w:r>
      <w:proofErr w:type="spellStart"/>
      <w:r w:rsidRPr="005512AE">
        <w:rPr>
          <w:sz w:val="32"/>
          <w:szCs w:val="32"/>
          <w:lang w:val="uk-UA"/>
        </w:rPr>
        <w:t>стресоген</w:t>
      </w:r>
      <w:r w:rsidR="005512AE" w:rsidRPr="005512AE">
        <w:rPr>
          <w:sz w:val="32"/>
          <w:szCs w:val="32"/>
          <w:lang w:val="uk-UA"/>
        </w:rPr>
        <w:t>н</w:t>
      </w:r>
      <w:r w:rsidRPr="005512AE">
        <w:rPr>
          <w:sz w:val="32"/>
          <w:szCs w:val="32"/>
          <w:lang w:val="uk-UA"/>
        </w:rPr>
        <w:t>их</w:t>
      </w:r>
      <w:proofErr w:type="spellEnd"/>
      <w:r w:rsidRPr="005512AE">
        <w:rPr>
          <w:sz w:val="32"/>
          <w:szCs w:val="32"/>
          <w:lang w:val="uk-UA"/>
        </w:rPr>
        <w:t xml:space="preserve"> у сучасному світі. Постійна взаємодія з різними людьми (учні, батьки, колеги), високі вимоги до результатів, обмеження часу, обробка великих обсягів інформації – все це створює значне психологічне навантаження, що може призвести до стресу та емоційного вигорання. Уміння ефективно керувати стресом є ключовим для збереження професійного здоров'я, підвищення продуктивності та забезпечення якісного освітнього процесу.</w:t>
      </w:r>
    </w:p>
    <w:p w14:paraId="65B0FA86" w14:textId="77777777" w:rsidR="00D3463A" w:rsidRPr="005512AE" w:rsidRDefault="00D3463A" w:rsidP="005512AE">
      <w:pPr>
        <w:pStyle w:val="1"/>
        <w:rPr>
          <w:b/>
          <w:i/>
          <w:lang w:val="uk-UA"/>
        </w:rPr>
      </w:pPr>
      <w:r w:rsidRPr="005512AE">
        <w:rPr>
          <w:b/>
          <w:i/>
          <w:lang w:val="uk-UA"/>
        </w:rPr>
        <w:t>Що таке стрес-менеджмент?</w:t>
      </w:r>
    </w:p>
    <w:p w14:paraId="5187C936" w14:textId="77777777" w:rsidR="00D3463A" w:rsidRPr="00D3463A" w:rsidRDefault="00D3463A" w:rsidP="00D3463A">
      <w:pPr>
        <w:jc w:val="both"/>
        <w:rPr>
          <w:rFonts w:ascii="Times New Roman" w:hAnsi="Times New Roman" w:cs="Times New Roman"/>
          <w:sz w:val="32"/>
          <w:szCs w:val="32"/>
          <w:lang w:val="uk-UA"/>
        </w:rPr>
      </w:pPr>
      <w:r w:rsidRPr="00D3463A">
        <w:rPr>
          <w:rFonts w:ascii="Times New Roman" w:hAnsi="Times New Roman" w:cs="Times New Roman"/>
          <w:sz w:val="32"/>
          <w:szCs w:val="32"/>
          <w:lang w:val="uk-UA"/>
        </w:rPr>
        <w:t>Стрес-менеджмент (управління стресом) – це сукупність інструментів, методів та технік, спрямованих на послаблення стресової реакції, швидке досягнення психологічної рівноваги та підвищення стійкості до стресових ситуацій. Це не про уникнення стресу (адже він є невід'ємною частиною життя), а про ефективне реагування на нього.</w:t>
      </w:r>
    </w:p>
    <w:p w14:paraId="46AFE19E" w14:textId="77777777" w:rsidR="00D3463A" w:rsidRPr="00B33C8D" w:rsidRDefault="00D3463A" w:rsidP="00B33C8D">
      <w:pPr>
        <w:pStyle w:val="1"/>
        <w:rPr>
          <w:b/>
          <w:u w:val="single"/>
          <w:lang w:val="uk-UA"/>
        </w:rPr>
      </w:pPr>
      <w:r w:rsidRPr="00B33C8D">
        <w:rPr>
          <w:b/>
          <w:u w:val="single"/>
          <w:lang w:val="uk-UA"/>
        </w:rPr>
        <w:t>Симптоми стресу у педагогів</w:t>
      </w:r>
    </w:p>
    <w:p w14:paraId="1A9F9516" w14:textId="359EDB15" w:rsidR="00D3463A" w:rsidRPr="00D3463A" w:rsidRDefault="00D3463A" w:rsidP="00D3463A">
      <w:pPr>
        <w:jc w:val="both"/>
        <w:rPr>
          <w:rFonts w:ascii="Times New Roman" w:hAnsi="Times New Roman" w:cs="Times New Roman"/>
          <w:sz w:val="32"/>
          <w:szCs w:val="32"/>
          <w:lang w:val="uk-UA"/>
        </w:rPr>
      </w:pPr>
      <w:r w:rsidRPr="00D3463A">
        <w:rPr>
          <w:rFonts w:ascii="Times New Roman" w:hAnsi="Times New Roman" w:cs="Times New Roman"/>
          <w:sz w:val="32"/>
          <w:szCs w:val="32"/>
          <w:lang w:val="uk-UA"/>
        </w:rPr>
        <w:t>Важливо вміти розпізнавати симптоми стресу, щоб своєчасно вжити заходів. Вони можуть проявлятися на різних рівнях:</w:t>
      </w:r>
    </w:p>
    <w:p w14:paraId="77272D47" w14:textId="77777777" w:rsidR="00D3463A" w:rsidRPr="00D3463A" w:rsidRDefault="00D3463A" w:rsidP="00D3463A">
      <w:pPr>
        <w:jc w:val="both"/>
        <w:rPr>
          <w:rFonts w:ascii="Times New Roman" w:hAnsi="Times New Roman" w:cs="Times New Roman"/>
          <w:sz w:val="32"/>
          <w:szCs w:val="32"/>
          <w:lang w:val="uk-UA"/>
        </w:rPr>
      </w:pPr>
      <w:r w:rsidRPr="00B33C8D">
        <w:rPr>
          <w:rFonts w:ascii="Times New Roman" w:hAnsi="Times New Roman" w:cs="Times New Roman"/>
          <w:sz w:val="32"/>
          <w:szCs w:val="32"/>
          <w:u w:val="single"/>
          <w:lang w:val="uk-UA"/>
        </w:rPr>
        <w:t>Когнітивні:</w:t>
      </w:r>
      <w:r w:rsidRPr="00D3463A">
        <w:rPr>
          <w:rFonts w:ascii="Times New Roman" w:hAnsi="Times New Roman" w:cs="Times New Roman"/>
          <w:sz w:val="32"/>
          <w:szCs w:val="32"/>
          <w:lang w:val="uk-UA"/>
        </w:rPr>
        <w:t xml:space="preserve"> погіршення пам'яті, зниження концентрації уваги, підвищена тривожність, порушення здатності до прийняття рішень.</w:t>
      </w:r>
    </w:p>
    <w:p w14:paraId="3500F727" w14:textId="77777777" w:rsidR="00D3463A" w:rsidRPr="00D3463A" w:rsidRDefault="00D3463A" w:rsidP="00D3463A">
      <w:pPr>
        <w:jc w:val="both"/>
        <w:rPr>
          <w:rFonts w:ascii="Times New Roman" w:hAnsi="Times New Roman" w:cs="Times New Roman"/>
          <w:sz w:val="32"/>
          <w:szCs w:val="32"/>
          <w:lang w:val="uk-UA"/>
        </w:rPr>
      </w:pPr>
      <w:r w:rsidRPr="00B33C8D">
        <w:rPr>
          <w:rFonts w:ascii="Times New Roman" w:hAnsi="Times New Roman" w:cs="Times New Roman"/>
          <w:sz w:val="32"/>
          <w:szCs w:val="32"/>
          <w:u w:val="single"/>
          <w:lang w:val="uk-UA"/>
        </w:rPr>
        <w:t>Емоційні:</w:t>
      </w:r>
      <w:r w:rsidRPr="00D3463A">
        <w:rPr>
          <w:rFonts w:ascii="Times New Roman" w:hAnsi="Times New Roman" w:cs="Times New Roman"/>
          <w:sz w:val="32"/>
          <w:szCs w:val="32"/>
          <w:lang w:val="uk-UA"/>
        </w:rPr>
        <w:t xml:space="preserve"> дратівливість, пригніченість, постійне відчуття занепокоєння, депресія, відчуття самотності, нездатність розслабитися.</w:t>
      </w:r>
    </w:p>
    <w:p w14:paraId="0B220903" w14:textId="77777777" w:rsidR="008E6355" w:rsidRDefault="008E6355" w:rsidP="00D3463A">
      <w:pPr>
        <w:jc w:val="both"/>
        <w:rPr>
          <w:rFonts w:ascii="Times New Roman" w:hAnsi="Times New Roman" w:cs="Times New Roman"/>
          <w:sz w:val="32"/>
          <w:szCs w:val="32"/>
          <w:u w:val="single"/>
          <w:lang w:val="uk-UA"/>
        </w:rPr>
      </w:pPr>
    </w:p>
    <w:p w14:paraId="759B45FC" w14:textId="77777777" w:rsidR="008E6355" w:rsidRDefault="008E6355" w:rsidP="00D3463A">
      <w:pPr>
        <w:jc w:val="both"/>
        <w:rPr>
          <w:rFonts w:ascii="Times New Roman" w:hAnsi="Times New Roman" w:cs="Times New Roman"/>
          <w:sz w:val="32"/>
          <w:szCs w:val="32"/>
          <w:u w:val="single"/>
          <w:lang w:val="uk-UA"/>
        </w:rPr>
      </w:pPr>
    </w:p>
    <w:p w14:paraId="01165E7A" w14:textId="60D8D93E" w:rsidR="00D3463A" w:rsidRPr="00D3463A" w:rsidRDefault="00D3463A" w:rsidP="00D3463A">
      <w:pPr>
        <w:jc w:val="both"/>
        <w:rPr>
          <w:rFonts w:ascii="Times New Roman" w:hAnsi="Times New Roman" w:cs="Times New Roman"/>
          <w:sz w:val="32"/>
          <w:szCs w:val="32"/>
          <w:lang w:val="uk-UA"/>
        </w:rPr>
      </w:pPr>
      <w:r w:rsidRPr="00B33C8D">
        <w:rPr>
          <w:rFonts w:ascii="Times New Roman" w:hAnsi="Times New Roman" w:cs="Times New Roman"/>
          <w:sz w:val="32"/>
          <w:szCs w:val="32"/>
          <w:u w:val="single"/>
          <w:lang w:val="uk-UA"/>
        </w:rPr>
        <w:t>Фізичні:</w:t>
      </w:r>
      <w:r w:rsidRPr="00D3463A">
        <w:rPr>
          <w:rFonts w:ascii="Times New Roman" w:hAnsi="Times New Roman" w:cs="Times New Roman"/>
          <w:sz w:val="32"/>
          <w:szCs w:val="32"/>
          <w:lang w:val="uk-UA"/>
        </w:rPr>
        <w:t xml:space="preserve"> головний біль, проблеми зі сном, м'язова напруга, втома, зниження імунітету, зміни апетиту.</w:t>
      </w:r>
    </w:p>
    <w:p w14:paraId="5233107D" w14:textId="77777777" w:rsidR="00D3463A" w:rsidRPr="00D3463A" w:rsidRDefault="00D3463A" w:rsidP="00D3463A">
      <w:pPr>
        <w:jc w:val="both"/>
        <w:rPr>
          <w:rFonts w:ascii="Times New Roman" w:hAnsi="Times New Roman" w:cs="Times New Roman"/>
          <w:sz w:val="32"/>
          <w:szCs w:val="32"/>
          <w:lang w:val="uk-UA"/>
        </w:rPr>
      </w:pPr>
      <w:r w:rsidRPr="00B33C8D">
        <w:rPr>
          <w:rFonts w:ascii="Times New Roman" w:hAnsi="Times New Roman" w:cs="Times New Roman"/>
          <w:sz w:val="32"/>
          <w:szCs w:val="32"/>
          <w:u w:val="single"/>
          <w:lang w:val="uk-UA"/>
        </w:rPr>
        <w:t>Поведінкові:</w:t>
      </w:r>
      <w:r w:rsidRPr="00D3463A">
        <w:rPr>
          <w:rFonts w:ascii="Times New Roman" w:hAnsi="Times New Roman" w:cs="Times New Roman"/>
          <w:sz w:val="32"/>
          <w:szCs w:val="32"/>
          <w:lang w:val="uk-UA"/>
        </w:rPr>
        <w:t xml:space="preserve"> уникнення спілкування, конфліктність, зниження інтересу до роботи, необґрунтована агресія, зловживання шкідливими звичками.</w:t>
      </w:r>
    </w:p>
    <w:p w14:paraId="5693B1F5" w14:textId="2D2F2525" w:rsidR="00D3463A" w:rsidRPr="00B33C8D" w:rsidRDefault="00D3463A" w:rsidP="00B33C8D">
      <w:pPr>
        <w:pStyle w:val="1"/>
        <w:rPr>
          <w:b/>
          <w:u w:val="single"/>
          <w:lang w:val="uk-UA"/>
        </w:rPr>
      </w:pPr>
      <w:r w:rsidRPr="00B33C8D">
        <w:rPr>
          <w:b/>
          <w:u w:val="single"/>
          <w:lang w:val="uk-UA"/>
        </w:rPr>
        <w:t>Джерела стресу в педагогічній діяльності різноманітні:</w:t>
      </w:r>
    </w:p>
    <w:p w14:paraId="7B1EED46" w14:textId="77777777" w:rsidR="00D3463A" w:rsidRPr="00D3463A" w:rsidRDefault="00D3463A" w:rsidP="00D3463A">
      <w:pPr>
        <w:jc w:val="both"/>
        <w:rPr>
          <w:rFonts w:ascii="Times New Roman" w:hAnsi="Times New Roman" w:cs="Times New Roman"/>
          <w:sz w:val="32"/>
          <w:szCs w:val="32"/>
          <w:lang w:val="uk-UA"/>
        </w:rPr>
      </w:pPr>
      <w:r w:rsidRPr="00B33C8D">
        <w:rPr>
          <w:rFonts w:ascii="Times New Roman" w:hAnsi="Times New Roman" w:cs="Times New Roman"/>
          <w:sz w:val="32"/>
          <w:szCs w:val="32"/>
          <w:u w:val="single"/>
          <w:lang w:val="uk-UA"/>
        </w:rPr>
        <w:t>Професійні:</w:t>
      </w:r>
      <w:r w:rsidRPr="00D3463A">
        <w:rPr>
          <w:rFonts w:ascii="Times New Roman" w:hAnsi="Times New Roman" w:cs="Times New Roman"/>
          <w:sz w:val="32"/>
          <w:szCs w:val="32"/>
          <w:lang w:val="uk-UA"/>
        </w:rPr>
        <w:t xml:space="preserve"> високе робоче навантаження, бюрократичні вимоги, конфлікти з учнями/батьками/колегами, низька мотивація учнів, відсутність належної підтримки, постійні зміни в освітній системі.</w:t>
      </w:r>
    </w:p>
    <w:p w14:paraId="6C819E7F" w14:textId="77777777" w:rsidR="00D3463A" w:rsidRPr="00D3463A" w:rsidRDefault="00D3463A" w:rsidP="00D3463A">
      <w:pPr>
        <w:jc w:val="both"/>
        <w:rPr>
          <w:rFonts w:ascii="Times New Roman" w:hAnsi="Times New Roman" w:cs="Times New Roman"/>
          <w:sz w:val="32"/>
          <w:szCs w:val="32"/>
          <w:lang w:val="uk-UA"/>
        </w:rPr>
      </w:pPr>
      <w:r w:rsidRPr="00B33C8D">
        <w:rPr>
          <w:rFonts w:ascii="Times New Roman" w:hAnsi="Times New Roman" w:cs="Times New Roman"/>
          <w:sz w:val="32"/>
          <w:szCs w:val="32"/>
          <w:u w:val="single"/>
          <w:lang w:val="uk-UA"/>
        </w:rPr>
        <w:t>Особистісні:</w:t>
      </w:r>
      <w:r w:rsidRPr="00D3463A">
        <w:rPr>
          <w:rFonts w:ascii="Times New Roman" w:hAnsi="Times New Roman" w:cs="Times New Roman"/>
          <w:sz w:val="32"/>
          <w:szCs w:val="32"/>
          <w:lang w:val="uk-UA"/>
        </w:rPr>
        <w:t xml:space="preserve"> сімейні проблеми, фінансові труднощі, проблеми зі здоров'ям, відсутність балансу між роботою та особистим життям.</w:t>
      </w:r>
    </w:p>
    <w:p w14:paraId="43AA68F2" w14:textId="77777777" w:rsidR="00D3463A" w:rsidRPr="00D3463A" w:rsidRDefault="00D3463A" w:rsidP="00D3463A">
      <w:pPr>
        <w:jc w:val="both"/>
        <w:rPr>
          <w:rFonts w:ascii="Times New Roman" w:hAnsi="Times New Roman" w:cs="Times New Roman"/>
          <w:sz w:val="32"/>
          <w:szCs w:val="32"/>
          <w:lang w:val="uk-UA"/>
        </w:rPr>
      </w:pPr>
      <w:r w:rsidRPr="00B33C8D">
        <w:rPr>
          <w:rFonts w:ascii="Times New Roman" w:hAnsi="Times New Roman" w:cs="Times New Roman"/>
          <w:sz w:val="32"/>
          <w:szCs w:val="32"/>
          <w:u w:val="single"/>
          <w:lang w:val="uk-UA"/>
        </w:rPr>
        <w:t>Зовнішні:</w:t>
      </w:r>
      <w:r w:rsidRPr="00D3463A">
        <w:rPr>
          <w:rFonts w:ascii="Times New Roman" w:hAnsi="Times New Roman" w:cs="Times New Roman"/>
          <w:sz w:val="32"/>
          <w:szCs w:val="32"/>
          <w:lang w:val="uk-UA"/>
        </w:rPr>
        <w:t xml:space="preserve"> соціально-економічна нестабільність, політичні зміни, вплив інформаційного поля.</w:t>
      </w:r>
    </w:p>
    <w:p w14:paraId="7B88DAA9" w14:textId="77777777" w:rsidR="00D3463A" w:rsidRPr="008E6355" w:rsidRDefault="00D3463A" w:rsidP="008E6355">
      <w:pPr>
        <w:pStyle w:val="2"/>
        <w:rPr>
          <w:rStyle w:val="a5"/>
          <w:sz w:val="32"/>
          <w:szCs w:val="32"/>
          <w:u w:val="single"/>
        </w:rPr>
      </w:pPr>
      <w:proofErr w:type="spellStart"/>
      <w:r w:rsidRPr="008E6355">
        <w:rPr>
          <w:rStyle w:val="a5"/>
          <w:sz w:val="32"/>
          <w:szCs w:val="32"/>
          <w:u w:val="single"/>
        </w:rPr>
        <w:t>Стратегії</w:t>
      </w:r>
      <w:proofErr w:type="spellEnd"/>
      <w:r w:rsidRPr="008E6355">
        <w:rPr>
          <w:rStyle w:val="a5"/>
          <w:sz w:val="32"/>
          <w:szCs w:val="32"/>
          <w:u w:val="single"/>
        </w:rPr>
        <w:t xml:space="preserve"> </w:t>
      </w:r>
      <w:proofErr w:type="spellStart"/>
      <w:r w:rsidRPr="008E6355">
        <w:rPr>
          <w:rStyle w:val="a5"/>
          <w:sz w:val="32"/>
          <w:szCs w:val="32"/>
          <w:u w:val="single"/>
        </w:rPr>
        <w:t>стрес</w:t>
      </w:r>
      <w:proofErr w:type="spellEnd"/>
      <w:r w:rsidRPr="008E6355">
        <w:rPr>
          <w:rStyle w:val="a5"/>
          <w:sz w:val="32"/>
          <w:szCs w:val="32"/>
          <w:u w:val="single"/>
        </w:rPr>
        <w:t xml:space="preserve">-менеджменту для </w:t>
      </w:r>
      <w:proofErr w:type="spellStart"/>
      <w:r w:rsidRPr="008E6355">
        <w:rPr>
          <w:rStyle w:val="a5"/>
          <w:sz w:val="32"/>
          <w:szCs w:val="32"/>
          <w:u w:val="single"/>
        </w:rPr>
        <w:t>педагогів</w:t>
      </w:r>
      <w:proofErr w:type="spellEnd"/>
    </w:p>
    <w:p w14:paraId="553A36BD" w14:textId="792825B8" w:rsidR="00D3463A" w:rsidRPr="00D3463A" w:rsidRDefault="00D3463A" w:rsidP="00D3463A">
      <w:pPr>
        <w:jc w:val="both"/>
        <w:rPr>
          <w:rFonts w:ascii="Times New Roman" w:hAnsi="Times New Roman" w:cs="Times New Roman"/>
          <w:sz w:val="32"/>
          <w:szCs w:val="32"/>
          <w:lang w:val="uk-UA"/>
        </w:rPr>
      </w:pPr>
      <w:r w:rsidRPr="00D3463A">
        <w:rPr>
          <w:rFonts w:ascii="Times New Roman" w:hAnsi="Times New Roman" w:cs="Times New Roman"/>
          <w:sz w:val="32"/>
          <w:szCs w:val="32"/>
          <w:lang w:val="uk-UA"/>
        </w:rPr>
        <w:t>Існує багато ефективних методів та технік, які допомагають педагогам впоратися зі стресом:</w:t>
      </w:r>
    </w:p>
    <w:p w14:paraId="47B8D96F" w14:textId="3D01A95B" w:rsidR="00D3463A" w:rsidRPr="003F032C" w:rsidRDefault="00D3463A" w:rsidP="00D3463A">
      <w:pPr>
        <w:jc w:val="both"/>
        <w:rPr>
          <w:rFonts w:ascii="Times New Roman" w:hAnsi="Times New Roman" w:cs="Times New Roman"/>
          <w:sz w:val="32"/>
          <w:szCs w:val="32"/>
          <w:u w:val="single"/>
          <w:lang w:val="uk-UA"/>
        </w:rPr>
      </w:pPr>
      <w:r w:rsidRPr="003F032C">
        <w:rPr>
          <w:rFonts w:ascii="Times New Roman" w:hAnsi="Times New Roman" w:cs="Times New Roman"/>
          <w:sz w:val="32"/>
          <w:szCs w:val="32"/>
          <w:u w:val="single"/>
          <w:lang w:val="uk-UA"/>
        </w:rPr>
        <w:t>1. Індивідуальні методи:</w:t>
      </w:r>
      <w:bookmarkStart w:id="0" w:name="_GoBack"/>
      <w:bookmarkEnd w:id="0"/>
    </w:p>
    <w:p w14:paraId="197A56EF" w14:textId="06F28936" w:rsidR="00D3463A" w:rsidRPr="00D3463A" w:rsidRDefault="00D3463A" w:rsidP="00D3463A">
      <w:pPr>
        <w:jc w:val="both"/>
        <w:rPr>
          <w:rFonts w:ascii="Times New Roman" w:hAnsi="Times New Roman" w:cs="Times New Roman"/>
          <w:sz w:val="32"/>
          <w:szCs w:val="32"/>
          <w:lang w:val="uk-UA"/>
        </w:rPr>
      </w:pPr>
      <w:r w:rsidRPr="003F032C">
        <w:rPr>
          <w:rFonts w:ascii="Times New Roman" w:hAnsi="Times New Roman" w:cs="Times New Roman"/>
          <w:i/>
          <w:sz w:val="32"/>
          <w:szCs w:val="32"/>
          <w:lang w:val="uk-UA"/>
        </w:rPr>
        <w:t>Планування та організація часу:</w:t>
      </w:r>
      <w:r w:rsidRPr="00D3463A">
        <w:rPr>
          <w:rFonts w:ascii="Times New Roman" w:hAnsi="Times New Roman" w:cs="Times New Roman"/>
          <w:sz w:val="32"/>
          <w:szCs w:val="32"/>
          <w:lang w:val="uk-UA"/>
        </w:rPr>
        <w:t xml:space="preserve"> </w:t>
      </w:r>
      <w:r w:rsidR="003F032C">
        <w:rPr>
          <w:rFonts w:ascii="Times New Roman" w:hAnsi="Times New Roman" w:cs="Times New Roman"/>
          <w:sz w:val="32"/>
          <w:szCs w:val="32"/>
          <w:lang w:val="uk-UA"/>
        </w:rPr>
        <w:t>с</w:t>
      </w:r>
      <w:r w:rsidRPr="00D3463A">
        <w:rPr>
          <w:rFonts w:ascii="Times New Roman" w:hAnsi="Times New Roman" w:cs="Times New Roman"/>
          <w:sz w:val="32"/>
          <w:szCs w:val="32"/>
          <w:lang w:val="uk-UA"/>
        </w:rPr>
        <w:t>кладання чіткого розкладу на день, тиждень, місяць. Розставляйте пріоритети, делегуйте завдання, якщо це можливо. Короткі перерви між робочими завданнями.</w:t>
      </w:r>
    </w:p>
    <w:p w14:paraId="0565DFFA" w14:textId="4197E2CC" w:rsidR="00D3463A" w:rsidRPr="00D3463A" w:rsidRDefault="00D3463A" w:rsidP="00D3463A">
      <w:pPr>
        <w:jc w:val="both"/>
        <w:rPr>
          <w:rFonts w:ascii="Times New Roman" w:hAnsi="Times New Roman" w:cs="Times New Roman"/>
          <w:sz w:val="32"/>
          <w:szCs w:val="32"/>
          <w:lang w:val="uk-UA"/>
        </w:rPr>
      </w:pPr>
      <w:r w:rsidRPr="003F032C">
        <w:rPr>
          <w:rFonts w:ascii="Times New Roman" w:hAnsi="Times New Roman" w:cs="Times New Roman"/>
          <w:i/>
          <w:sz w:val="32"/>
          <w:szCs w:val="32"/>
          <w:lang w:val="uk-UA"/>
        </w:rPr>
        <w:t>Активний відпочинок:</w:t>
      </w:r>
      <w:r w:rsidRPr="00D3463A">
        <w:rPr>
          <w:rFonts w:ascii="Times New Roman" w:hAnsi="Times New Roman" w:cs="Times New Roman"/>
          <w:sz w:val="32"/>
          <w:szCs w:val="32"/>
          <w:lang w:val="uk-UA"/>
        </w:rPr>
        <w:t xml:space="preserve"> </w:t>
      </w:r>
      <w:r w:rsidR="003F032C">
        <w:rPr>
          <w:rFonts w:ascii="Times New Roman" w:hAnsi="Times New Roman" w:cs="Times New Roman"/>
          <w:sz w:val="32"/>
          <w:szCs w:val="32"/>
          <w:lang w:val="uk-UA"/>
        </w:rPr>
        <w:t>р</w:t>
      </w:r>
      <w:r w:rsidRPr="00D3463A">
        <w:rPr>
          <w:rFonts w:ascii="Times New Roman" w:hAnsi="Times New Roman" w:cs="Times New Roman"/>
          <w:sz w:val="32"/>
          <w:szCs w:val="32"/>
          <w:lang w:val="uk-UA"/>
        </w:rPr>
        <w:t>егулярні фізичні навантаження (прогулянки, біг, йога, танці), хобі, що приносять задоволення.</w:t>
      </w:r>
    </w:p>
    <w:p w14:paraId="304E226F" w14:textId="2BC86EE4" w:rsidR="00D3463A" w:rsidRPr="00D3463A" w:rsidRDefault="00D3463A" w:rsidP="00D3463A">
      <w:pPr>
        <w:jc w:val="both"/>
        <w:rPr>
          <w:rFonts w:ascii="Times New Roman" w:hAnsi="Times New Roman" w:cs="Times New Roman"/>
          <w:sz w:val="32"/>
          <w:szCs w:val="32"/>
          <w:lang w:val="uk-UA"/>
        </w:rPr>
      </w:pPr>
      <w:r w:rsidRPr="003F032C">
        <w:rPr>
          <w:rFonts w:ascii="Times New Roman" w:hAnsi="Times New Roman" w:cs="Times New Roman"/>
          <w:i/>
          <w:sz w:val="32"/>
          <w:szCs w:val="32"/>
          <w:lang w:val="uk-UA"/>
        </w:rPr>
        <w:t>Релаксаційні техніки:</w:t>
      </w:r>
      <w:r w:rsidRPr="00D3463A">
        <w:rPr>
          <w:rFonts w:ascii="Times New Roman" w:hAnsi="Times New Roman" w:cs="Times New Roman"/>
          <w:sz w:val="32"/>
          <w:szCs w:val="32"/>
          <w:lang w:val="uk-UA"/>
        </w:rPr>
        <w:t xml:space="preserve"> </w:t>
      </w:r>
      <w:r w:rsidR="003F032C">
        <w:rPr>
          <w:rFonts w:ascii="Times New Roman" w:hAnsi="Times New Roman" w:cs="Times New Roman"/>
          <w:sz w:val="32"/>
          <w:szCs w:val="32"/>
          <w:lang w:val="uk-UA"/>
        </w:rPr>
        <w:t>д</w:t>
      </w:r>
      <w:r w:rsidRPr="00D3463A">
        <w:rPr>
          <w:rFonts w:ascii="Times New Roman" w:hAnsi="Times New Roman" w:cs="Times New Roman"/>
          <w:sz w:val="32"/>
          <w:szCs w:val="32"/>
          <w:lang w:val="uk-UA"/>
        </w:rPr>
        <w:t>ихальні вправи, медитація, аутотренінг, прогресивна м'язова релаксація. Наприклад, вправа "Гора з плечей" для зняття втоми.</w:t>
      </w:r>
    </w:p>
    <w:p w14:paraId="408BC109" w14:textId="5F1CDE2D" w:rsidR="00D3463A" w:rsidRPr="00D3463A" w:rsidRDefault="00D3463A" w:rsidP="00D3463A">
      <w:pPr>
        <w:jc w:val="both"/>
        <w:rPr>
          <w:rFonts w:ascii="Times New Roman" w:hAnsi="Times New Roman" w:cs="Times New Roman"/>
          <w:sz w:val="32"/>
          <w:szCs w:val="32"/>
          <w:lang w:val="uk-UA"/>
        </w:rPr>
      </w:pPr>
      <w:r w:rsidRPr="003F032C">
        <w:rPr>
          <w:rFonts w:ascii="Times New Roman" w:hAnsi="Times New Roman" w:cs="Times New Roman"/>
          <w:i/>
          <w:sz w:val="32"/>
          <w:szCs w:val="32"/>
          <w:lang w:val="uk-UA"/>
        </w:rPr>
        <w:t>Здоровий спосіб життя:</w:t>
      </w:r>
      <w:r w:rsidRPr="00D3463A">
        <w:rPr>
          <w:rFonts w:ascii="Times New Roman" w:hAnsi="Times New Roman" w:cs="Times New Roman"/>
          <w:sz w:val="32"/>
          <w:szCs w:val="32"/>
          <w:lang w:val="uk-UA"/>
        </w:rPr>
        <w:t xml:space="preserve"> </w:t>
      </w:r>
      <w:r w:rsidR="003F032C">
        <w:rPr>
          <w:rFonts w:ascii="Times New Roman" w:hAnsi="Times New Roman" w:cs="Times New Roman"/>
          <w:sz w:val="32"/>
          <w:szCs w:val="32"/>
          <w:lang w:val="uk-UA"/>
        </w:rPr>
        <w:t>д</w:t>
      </w:r>
      <w:r w:rsidRPr="00D3463A">
        <w:rPr>
          <w:rFonts w:ascii="Times New Roman" w:hAnsi="Times New Roman" w:cs="Times New Roman"/>
          <w:sz w:val="32"/>
          <w:szCs w:val="32"/>
          <w:lang w:val="uk-UA"/>
        </w:rPr>
        <w:t>остатня тривалість сну (7-8 годин), збалансоване харчування, відмова від шкідливих звичок.</w:t>
      </w:r>
    </w:p>
    <w:p w14:paraId="4C793F66" w14:textId="78C2CF93" w:rsidR="00D3463A" w:rsidRPr="00D3463A" w:rsidRDefault="00D3463A" w:rsidP="00D3463A">
      <w:pPr>
        <w:jc w:val="both"/>
        <w:rPr>
          <w:rFonts w:ascii="Times New Roman" w:hAnsi="Times New Roman" w:cs="Times New Roman"/>
          <w:sz w:val="32"/>
          <w:szCs w:val="32"/>
          <w:lang w:val="uk-UA"/>
        </w:rPr>
      </w:pPr>
      <w:r w:rsidRPr="003F032C">
        <w:rPr>
          <w:rFonts w:ascii="Times New Roman" w:hAnsi="Times New Roman" w:cs="Times New Roman"/>
          <w:i/>
          <w:sz w:val="32"/>
          <w:szCs w:val="32"/>
          <w:lang w:val="uk-UA"/>
        </w:rPr>
        <w:t>Когнітивна терапія:</w:t>
      </w:r>
      <w:r w:rsidRPr="00D3463A">
        <w:rPr>
          <w:rFonts w:ascii="Times New Roman" w:hAnsi="Times New Roman" w:cs="Times New Roman"/>
          <w:sz w:val="32"/>
          <w:szCs w:val="32"/>
          <w:lang w:val="uk-UA"/>
        </w:rPr>
        <w:t xml:space="preserve"> </w:t>
      </w:r>
      <w:r w:rsidR="003F032C">
        <w:rPr>
          <w:rFonts w:ascii="Times New Roman" w:hAnsi="Times New Roman" w:cs="Times New Roman"/>
          <w:sz w:val="32"/>
          <w:szCs w:val="32"/>
          <w:lang w:val="uk-UA"/>
        </w:rPr>
        <w:t>р</w:t>
      </w:r>
      <w:r w:rsidRPr="00D3463A">
        <w:rPr>
          <w:rFonts w:ascii="Times New Roman" w:hAnsi="Times New Roman" w:cs="Times New Roman"/>
          <w:sz w:val="32"/>
          <w:szCs w:val="32"/>
          <w:lang w:val="uk-UA"/>
        </w:rPr>
        <w:t>обота з негативними думками. Замість "я не впораюся" - "я зроблю все, що в моїх силах". Не думайте про минулі події як про поразку. Контролюйте свою реакцію на дії інших людей.</w:t>
      </w:r>
    </w:p>
    <w:p w14:paraId="628210AE" w14:textId="3B00487A" w:rsidR="00D3463A" w:rsidRPr="00D3463A" w:rsidRDefault="00D3463A" w:rsidP="00D3463A">
      <w:pPr>
        <w:jc w:val="both"/>
        <w:rPr>
          <w:rFonts w:ascii="Times New Roman" w:hAnsi="Times New Roman" w:cs="Times New Roman"/>
          <w:sz w:val="32"/>
          <w:szCs w:val="32"/>
          <w:lang w:val="uk-UA"/>
        </w:rPr>
      </w:pPr>
      <w:r w:rsidRPr="003F032C">
        <w:rPr>
          <w:rFonts w:ascii="Times New Roman" w:hAnsi="Times New Roman" w:cs="Times New Roman"/>
          <w:i/>
          <w:sz w:val="32"/>
          <w:szCs w:val="32"/>
          <w:lang w:val="uk-UA"/>
        </w:rPr>
        <w:lastRenderedPageBreak/>
        <w:t>Позитивне мислення:</w:t>
      </w:r>
      <w:r w:rsidRPr="00D3463A">
        <w:rPr>
          <w:rFonts w:ascii="Times New Roman" w:hAnsi="Times New Roman" w:cs="Times New Roman"/>
          <w:sz w:val="32"/>
          <w:szCs w:val="32"/>
          <w:lang w:val="uk-UA"/>
        </w:rPr>
        <w:t xml:space="preserve"> </w:t>
      </w:r>
      <w:r w:rsidR="003F032C">
        <w:rPr>
          <w:rFonts w:ascii="Times New Roman" w:hAnsi="Times New Roman" w:cs="Times New Roman"/>
          <w:sz w:val="32"/>
          <w:szCs w:val="32"/>
          <w:lang w:val="uk-UA"/>
        </w:rPr>
        <w:t>у</w:t>
      </w:r>
      <w:r w:rsidRPr="00D3463A">
        <w:rPr>
          <w:rFonts w:ascii="Times New Roman" w:hAnsi="Times New Roman" w:cs="Times New Roman"/>
          <w:sz w:val="32"/>
          <w:szCs w:val="32"/>
          <w:lang w:val="uk-UA"/>
        </w:rPr>
        <w:t xml:space="preserve">смішка, гумор, роздуми про приємне, спостереження за </w:t>
      </w:r>
      <w:proofErr w:type="spellStart"/>
      <w:r w:rsidRPr="00D3463A">
        <w:rPr>
          <w:rFonts w:ascii="Times New Roman" w:hAnsi="Times New Roman" w:cs="Times New Roman"/>
          <w:sz w:val="32"/>
          <w:szCs w:val="32"/>
          <w:lang w:val="uk-UA"/>
        </w:rPr>
        <w:t>пейзажем</w:t>
      </w:r>
      <w:proofErr w:type="spellEnd"/>
      <w:r w:rsidRPr="00D3463A">
        <w:rPr>
          <w:rFonts w:ascii="Times New Roman" w:hAnsi="Times New Roman" w:cs="Times New Roman"/>
          <w:sz w:val="32"/>
          <w:szCs w:val="32"/>
          <w:lang w:val="uk-UA"/>
        </w:rPr>
        <w:t xml:space="preserve"> за вікном, роздивляння квітів.</w:t>
      </w:r>
    </w:p>
    <w:p w14:paraId="32C6E13E" w14:textId="51622003" w:rsidR="00D3463A" w:rsidRPr="00D3463A" w:rsidRDefault="00D3463A" w:rsidP="00D3463A">
      <w:pPr>
        <w:jc w:val="both"/>
        <w:rPr>
          <w:rFonts w:ascii="Times New Roman" w:hAnsi="Times New Roman" w:cs="Times New Roman"/>
          <w:sz w:val="32"/>
          <w:szCs w:val="32"/>
          <w:lang w:val="uk-UA"/>
        </w:rPr>
      </w:pPr>
      <w:r w:rsidRPr="003F032C">
        <w:rPr>
          <w:rFonts w:ascii="Times New Roman" w:hAnsi="Times New Roman" w:cs="Times New Roman"/>
          <w:i/>
          <w:sz w:val="32"/>
          <w:szCs w:val="32"/>
          <w:lang w:val="uk-UA"/>
        </w:rPr>
        <w:t>"Паузи для розслаблення":</w:t>
      </w:r>
      <w:r w:rsidRPr="00D3463A">
        <w:rPr>
          <w:rFonts w:ascii="Times New Roman" w:hAnsi="Times New Roman" w:cs="Times New Roman"/>
          <w:sz w:val="32"/>
          <w:szCs w:val="32"/>
          <w:lang w:val="uk-UA"/>
        </w:rPr>
        <w:t xml:space="preserve"> </w:t>
      </w:r>
      <w:r w:rsidR="003F032C">
        <w:rPr>
          <w:rFonts w:ascii="Times New Roman" w:hAnsi="Times New Roman" w:cs="Times New Roman"/>
          <w:sz w:val="32"/>
          <w:szCs w:val="32"/>
          <w:lang w:val="uk-UA"/>
        </w:rPr>
        <w:t>в</w:t>
      </w:r>
      <w:r w:rsidRPr="00D3463A">
        <w:rPr>
          <w:rFonts w:ascii="Times New Roman" w:hAnsi="Times New Roman" w:cs="Times New Roman"/>
          <w:sz w:val="32"/>
          <w:szCs w:val="32"/>
          <w:lang w:val="uk-UA"/>
        </w:rPr>
        <w:t>икористовуйте короткі перерви для перезавантаження (наприклад, звукова гімнастика: глибокий вдих носом, на видиху голосно і енергійно вимовляти звуки "А" - благотворно впливає на весь організм, "Е" - впливає на щитовидну залозу).</w:t>
      </w:r>
    </w:p>
    <w:p w14:paraId="49FE5E45" w14:textId="3C72E36A" w:rsidR="00D3463A" w:rsidRPr="003F032C" w:rsidRDefault="00D3463A" w:rsidP="00D3463A">
      <w:pPr>
        <w:jc w:val="both"/>
        <w:rPr>
          <w:rFonts w:ascii="Times New Roman" w:hAnsi="Times New Roman" w:cs="Times New Roman"/>
          <w:sz w:val="32"/>
          <w:szCs w:val="32"/>
          <w:u w:val="single"/>
          <w:lang w:val="uk-UA"/>
        </w:rPr>
      </w:pPr>
      <w:r w:rsidRPr="003F032C">
        <w:rPr>
          <w:rFonts w:ascii="Times New Roman" w:hAnsi="Times New Roman" w:cs="Times New Roman"/>
          <w:sz w:val="32"/>
          <w:szCs w:val="32"/>
          <w:u w:val="single"/>
          <w:lang w:val="uk-UA"/>
        </w:rPr>
        <w:t>2. Соціальні методи:</w:t>
      </w:r>
    </w:p>
    <w:p w14:paraId="3E7366CA" w14:textId="5B9FC1A0" w:rsidR="00D3463A" w:rsidRPr="00D3463A" w:rsidRDefault="00D3463A" w:rsidP="00D3463A">
      <w:pPr>
        <w:jc w:val="both"/>
        <w:rPr>
          <w:rFonts w:ascii="Times New Roman" w:hAnsi="Times New Roman" w:cs="Times New Roman"/>
          <w:sz w:val="32"/>
          <w:szCs w:val="32"/>
          <w:lang w:val="uk-UA"/>
        </w:rPr>
      </w:pPr>
      <w:r w:rsidRPr="003F032C">
        <w:rPr>
          <w:rFonts w:ascii="Times New Roman" w:hAnsi="Times New Roman" w:cs="Times New Roman"/>
          <w:i/>
          <w:sz w:val="32"/>
          <w:szCs w:val="32"/>
          <w:lang w:val="uk-UA"/>
        </w:rPr>
        <w:t>Спілкування:</w:t>
      </w:r>
      <w:r w:rsidRPr="00D3463A">
        <w:rPr>
          <w:rFonts w:ascii="Times New Roman" w:hAnsi="Times New Roman" w:cs="Times New Roman"/>
          <w:sz w:val="32"/>
          <w:szCs w:val="32"/>
          <w:lang w:val="uk-UA"/>
        </w:rPr>
        <w:t xml:space="preserve"> </w:t>
      </w:r>
      <w:r w:rsidR="003F032C">
        <w:rPr>
          <w:rFonts w:ascii="Times New Roman" w:hAnsi="Times New Roman" w:cs="Times New Roman"/>
          <w:sz w:val="32"/>
          <w:szCs w:val="32"/>
          <w:lang w:val="uk-UA"/>
        </w:rPr>
        <w:t>н</w:t>
      </w:r>
      <w:r w:rsidRPr="00D3463A">
        <w:rPr>
          <w:rFonts w:ascii="Times New Roman" w:hAnsi="Times New Roman" w:cs="Times New Roman"/>
          <w:sz w:val="32"/>
          <w:szCs w:val="32"/>
          <w:lang w:val="uk-UA"/>
        </w:rPr>
        <w:t>е тримайте проблеми в собі. Діліться ними з колегами, друзями, близькими людьми. Знайдіть людину, яка вміє слухати та співпереживати.</w:t>
      </w:r>
    </w:p>
    <w:p w14:paraId="6C3B3889" w14:textId="5270A724" w:rsidR="00D3463A" w:rsidRPr="00D3463A" w:rsidRDefault="00D3463A" w:rsidP="00D3463A">
      <w:pPr>
        <w:jc w:val="both"/>
        <w:rPr>
          <w:rFonts w:ascii="Times New Roman" w:hAnsi="Times New Roman" w:cs="Times New Roman"/>
          <w:sz w:val="32"/>
          <w:szCs w:val="32"/>
          <w:lang w:val="uk-UA"/>
        </w:rPr>
      </w:pPr>
      <w:r w:rsidRPr="003F032C">
        <w:rPr>
          <w:rFonts w:ascii="Times New Roman" w:hAnsi="Times New Roman" w:cs="Times New Roman"/>
          <w:i/>
          <w:sz w:val="32"/>
          <w:szCs w:val="32"/>
          <w:lang w:val="uk-UA"/>
        </w:rPr>
        <w:t>Підтримка:</w:t>
      </w:r>
      <w:r w:rsidRPr="00D3463A">
        <w:rPr>
          <w:rFonts w:ascii="Times New Roman" w:hAnsi="Times New Roman" w:cs="Times New Roman"/>
          <w:sz w:val="32"/>
          <w:szCs w:val="32"/>
          <w:lang w:val="uk-UA"/>
        </w:rPr>
        <w:t xml:space="preserve"> </w:t>
      </w:r>
      <w:r w:rsidR="003F032C">
        <w:rPr>
          <w:rFonts w:ascii="Times New Roman" w:hAnsi="Times New Roman" w:cs="Times New Roman"/>
          <w:sz w:val="32"/>
          <w:szCs w:val="32"/>
          <w:lang w:val="uk-UA"/>
        </w:rPr>
        <w:t>ш</w:t>
      </w:r>
      <w:r w:rsidRPr="00D3463A">
        <w:rPr>
          <w:rFonts w:ascii="Times New Roman" w:hAnsi="Times New Roman" w:cs="Times New Roman"/>
          <w:sz w:val="32"/>
          <w:szCs w:val="32"/>
          <w:lang w:val="uk-UA"/>
        </w:rPr>
        <w:t>укайте підтримку у професійних спільнотах, беріть участь у тренінгах та семінарах з психологічної стійкості.</w:t>
      </w:r>
    </w:p>
    <w:p w14:paraId="66BD9931" w14:textId="0398E483" w:rsidR="00D3463A" w:rsidRPr="00B404E2" w:rsidRDefault="00D3463A" w:rsidP="00D3463A">
      <w:pPr>
        <w:jc w:val="both"/>
        <w:rPr>
          <w:rFonts w:ascii="Times New Roman" w:hAnsi="Times New Roman" w:cs="Times New Roman"/>
          <w:sz w:val="32"/>
          <w:szCs w:val="32"/>
          <w:u w:val="single"/>
          <w:lang w:val="uk-UA"/>
        </w:rPr>
      </w:pPr>
      <w:r w:rsidRPr="00B404E2">
        <w:rPr>
          <w:rFonts w:ascii="Times New Roman" w:hAnsi="Times New Roman" w:cs="Times New Roman"/>
          <w:sz w:val="32"/>
          <w:szCs w:val="32"/>
          <w:u w:val="single"/>
          <w:lang w:val="uk-UA"/>
        </w:rPr>
        <w:t>3. Професійні методи:</w:t>
      </w:r>
    </w:p>
    <w:p w14:paraId="12AAD434" w14:textId="146EC476" w:rsidR="00D3463A" w:rsidRPr="00D3463A" w:rsidRDefault="00D3463A" w:rsidP="00D3463A">
      <w:pPr>
        <w:jc w:val="both"/>
        <w:rPr>
          <w:rFonts w:ascii="Times New Roman" w:hAnsi="Times New Roman" w:cs="Times New Roman"/>
          <w:sz w:val="32"/>
          <w:szCs w:val="32"/>
          <w:lang w:val="uk-UA"/>
        </w:rPr>
      </w:pPr>
      <w:r w:rsidRPr="00B404E2">
        <w:rPr>
          <w:rFonts w:ascii="Times New Roman" w:hAnsi="Times New Roman" w:cs="Times New Roman"/>
          <w:sz w:val="32"/>
          <w:szCs w:val="32"/>
          <w:u w:val="single"/>
          <w:lang w:val="uk-UA"/>
        </w:rPr>
        <w:t>Навчання та саморозвиток:</w:t>
      </w:r>
      <w:r w:rsidRPr="00D3463A">
        <w:rPr>
          <w:rFonts w:ascii="Times New Roman" w:hAnsi="Times New Roman" w:cs="Times New Roman"/>
          <w:sz w:val="32"/>
          <w:szCs w:val="32"/>
          <w:lang w:val="uk-UA"/>
        </w:rPr>
        <w:t xml:space="preserve"> </w:t>
      </w:r>
      <w:r w:rsidR="00B404E2">
        <w:rPr>
          <w:rFonts w:ascii="Times New Roman" w:hAnsi="Times New Roman" w:cs="Times New Roman"/>
          <w:sz w:val="32"/>
          <w:szCs w:val="32"/>
          <w:lang w:val="uk-UA"/>
        </w:rPr>
        <w:t>о</w:t>
      </w:r>
      <w:r w:rsidRPr="00D3463A">
        <w:rPr>
          <w:rFonts w:ascii="Times New Roman" w:hAnsi="Times New Roman" w:cs="Times New Roman"/>
          <w:sz w:val="32"/>
          <w:szCs w:val="32"/>
          <w:lang w:val="uk-UA"/>
        </w:rPr>
        <w:t xml:space="preserve">панування нових </w:t>
      </w:r>
      <w:proofErr w:type="spellStart"/>
      <w:r w:rsidRPr="00D3463A">
        <w:rPr>
          <w:rFonts w:ascii="Times New Roman" w:hAnsi="Times New Roman" w:cs="Times New Roman"/>
          <w:sz w:val="32"/>
          <w:szCs w:val="32"/>
          <w:lang w:val="uk-UA"/>
        </w:rPr>
        <w:t>методик</w:t>
      </w:r>
      <w:proofErr w:type="spellEnd"/>
      <w:r w:rsidRPr="00D3463A">
        <w:rPr>
          <w:rFonts w:ascii="Times New Roman" w:hAnsi="Times New Roman" w:cs="Times New Roman"/>
          <w:sz w:val="32"/>
          <w:szCs w:val="32"/>
          <w:lang w:val="uk-UA"/>
        </w:rPr>
        <w:t xml:space="preserve"> викладання, підвищення кваліфікації. Це може знизити відчуття некомпетентності та підвищити впевненість у собі.</w:t>
      </w:r>
    </w:p>
    <w:p w14:paraId="3E9B9BD8" w14:textId="03E2F096" w:rsidR="00D3463A" w:rsidRPr="00D3463A" w:rsidRDefault="00D3463A" w:rsidP="00D3463A">
      <w:pPr>
        <w:jc w:val="both"/>
        <w:rPr>
          <w:rFonts w:ascii="Times New Roman" w:hAnsi="Times New Roman" w:cs="Times New Roman"/>
          <w:sz w:val="32"/>
          <w:szCs w:val="32"/>
          <w:lang w:val="uk-UA"/>
        </w:rPr>
      </w:pPr>
      <w:r w:rsidRPr="00B404E2">
        <w:rPr>
          <w:rFonts w:ascii="Times New Roman" w:hAnsi="Times New Roman" w:cs="Times New Roman"/>
          <w:sz w:val="32"/>
          <w:szCs w:val="32"/>
          <w:u w:val="single"/>
          <w:lang w:val="uk-UA"/>
        </w:rPr>
        <w:t>Встановлення меж:</w:t>
      </w:r>
      <w:r w:rsidRPr="00D3463A">
        <w:rPr>
          <w:rFonts w:ascii="Times New Roman" w:hAnsi="Times New Roman" w:cs="Times New Roman"/>
          <w:sz w:val="32"/>
          <w:szCs w:val="32"/>
          <w:lang w:val="uk-UA"/>
        </w:rPr>
        <w:t xml:space="preserve"> </w:t>
      </w:r>
      <w:r w:rsidR="00B404E2">
        <w:rPr>
          <w:rFonts w:ascii="Times New Roman" w:hAnsi="Times New Roman" w:cs="Times New Roman"/>
          <w:sz w:val="32"/>
          <w:szCs w:val="32"/>
          <w:lang w:val="uk-UA"/>
        </w:rPr>
        <w:t>в</w:t>
      </w:r>
      <w:r w:rsidRPr="00D3463A">
        <w:rPr>
          <w:rFonts w:ascii="Times New Roman" w:hAnsi="Times New Roman" w:cs="Times New Roman"/>
          <w:sz w:val="32"/>
          <w:szCs w:val="32"/>
          <w:lang w:val="uk-UA"/>
        </w:rPr>
        <w:t>чіться говорити "ні" додатковим завданням, якщо вони перевищують ваші можливості. Не прагніть догодити всім.</w:t>
      </w:r>
    </w:p>
    <w:p w14:paraId="72B675D9" w14:textId="5861C0A0" w:rsidR="00D3463A" w:rsidRPr="00D3463A" w:rsidRDefault="00D3463A" w:rsidP="00D3463A">
      <w:pPr>
        <w:jc w:val="both"/>
        <w:rPr>
          <w:rFonts w:ascii="Times New Roman" w:hAnsi="Times New Roman" w:cs="Times New Roman"/>
          <w:sz w:val="32"/>
          <w:szCs w:val="32"/>
          <w:lang w:val="uk-UA"/>
        </w:rPr>
      </w:pPr>
      <w:r w:rsidRPr="00B404E2">
        <w:rPr>
          <w:rFonts w:ascii="Times New Roman" w:hAnsi="Times New Roman" w:cs="Times New Roman"/>
          <w:sz w:val="32"/>
          <w:szCs w:val="32"/>
          <w:u w:val="single"/>
          <w:lang w:val="uk-UA"/>
        </w:rPr>
        <w:t>Пошук сенсу:</w:t>
      </w:r>
      <w:r w:rsidRPr="00D3463A">
        <w:rPr>
          <w:rFonts w:ascii="Times New Roman" w:hAnsi="Times New Roman" w:cs="Times New Roman"/>
          <w:sz w:val="32"/>
          <w:szCs w:val="32"/>
          <w:lang w:val="uk-UA"/>
        </w:rPr>
        <w:t xml:space="preserve"> </w:t>
      </w:r>
      <w:r w:rsidR="00B404E2">
        <w:rPr>
          <w:rFonts w:ascii="Times New Roman" w:hAnsi="Times New Roman" w:cs="Times New Roman"/>
          <w:sz w:val="32"/>
          <w:szCs w:val="32"/>
          <w:lang w:val="uk-UA"/>
        </w:rPr>
        <w:t>в</w:t>
      </w:r>
      <w:r w:rsidRPr="00D3463A">
        <w:rPr>
          <w:rFonts w:ascii="Times New Roman" w:hAnsi="Times New Roman" w:cs="Times New Roman"/>
          <w:sz w:val="32"/>
          <w:szCs w:val="32"/>
          <w:lang w:val="uk-UA"/>
        </w:rPr>
        <w:t>иділіть для себе головні життєві цілі і зосередьте свої зусилля на їх досягненні. Пам'ятайте про свою місію як педагога.</w:t>
      </w:r>
    </w:p>
    <w:p w14:paraId="06679D30" w14:textId="1C3CE068" w:rsidR="00D3463A" w:rsidRPr="00177A9C" w:rsidRDefault="00D3463A" w:rsidP="00177A9C">
      <w:pPr>
        <w:pStyle w:val="a3"/>
        <w:rPr>
          <w:sz w:val="28"/>
          <w:szCs w:val="28"/>
          <w:lang w:val="uk-UA"/>
        </w:rPr>
      </w:pPr>
      <w:r w:rsidRPr="00177A9C">
        <w:rPr>
          <w:sz w:val="28"/>
          <w:szCs w:val="28"/>
          <w:lang w:val="uk-UA"/>
        </w:rPr>
        <w:t xml:space="preserve">Стрес-менеджмент – це не просто набір технік, а цілісна система підходів до збереження психологічного та фізичного здоров'я. Для педагога це особливо важливо, адже його емоційний стан безпосередньо впливає на якість освітнього процесу та благополуччя учнів. Опанування навичок управління стресом дозволяє не тільки підвищити власну ефективність, а й стати прикладом для учнів, демонструючи їм важливість </w:t>
      </w:r>
      <w:proofErr w:type="spellStart"/>
      <w:r w:rsidRPr="00177A9C">
        <w:rPr>
          <w:sz w:val="28"/>
          <w:szCs w:val="28"/>
          <w:lang w:val="uk-UA"/>
        </w:rPr>
        <w:t>самопіклування</w:t>
      </w:r>
      <w:proofErr w:type="spellEnd"/>
      <w:r w:rsidRPr="00177A9C">
        <w:rPr>
          <w:sz w:val="28"/>
          <w:szCs w:val="28"/>
          <w:lang w:val="uk-UA"/>
        </w:rPr>
        <w:t xml:space="preserve"> та психологічної стійкості.</w:t>
      </w:r>
    </w:p>
    <w:sectPr w:rsidR="00D3463A" w:rsidRPr="00177A9C" w:rsidSect="008E635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42"/>
    <w:rsid w:val="00012342"/>
    <w:rsid w:val="00177A9C"/>
    <w:rsid w:val="003B5DF1"/>
    <w:rsid w:val="003F032C"/>
    <w:rsid w:val="005512AE"/>
    <w:rsid w:val="008A49D2"/>
    <w:rsid w:val="008E6355"/>
    <w:rsid w:val="00B0237B"/>
    <w:rsid w:val="00B33C8D"/>
    <w:rsid w:val="00B404E2"/>
    <w:rsid w:val="00B96130"/>
    <w:rsid w:val="00D34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6A73"/>
  <w15:chartTrackingRefBased/>
  <w15:docId w15:val="{9A4FBA58-A667-42FC-8E25-6F6F0A10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5512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E63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D346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4">
    <w:name w:val="Выделенная цитата Знак"/>
    <w:basedOn w:val="a0"/>
    <w:link w:val="a3"/>
    <w:uiPriority w:val="30"/>
    <w:rsid w:val="00D3463A"/>
    <w:rPr>
      <w:i/>
      <w:iCs/>
      <w:color w:val="4472C4" w:themeColor="accent1"/>
    </w:rPr>
  </w:style>
  <w:style w:type="paragraph" w:styleId="21">
    <w:name w:val="Quote"/>
    <w:basedOn w:val="a"/>
    <w:next w:val="a"/>
    <w:link w:val="22"/>
    <w:uiPriority w:val="29"/>
    <w:qFormat/>
    <w:rsid w:val="005512AE"/>
    <w:pPr>
      <w:spacing w:before="200"/>
      <w:ind w:left="864" w:right="864"/>
      <w:jc w:val="center"/>
    </w:pPr>
    <w:rPr>
      <w:i/>
      <w:iCs/>
      <w:color w:val="404040" w:themeColor="text1" w:themeTint="BF"/>
    </w:rPr>
  </w:style>
  <w:style w:type="character" w:customStyle="1" w:styleId="22">
    <w:name w:val="Цитата 2 Знак"/>
    <w:basedOn w:val="a0"/>
    <w:link w:val="21"/>
    <w:uiPriority w:val="29"/>
    <w:rsid w:val="005512AE"/>
    <w:rPr>
      <w:i/>
      <w:iCs/>
      <w:color w:val="404040" w:themeColor="text1" w:themeTint="BF"/>
    </w:rPr>
  </w:style>
  <w:style w:type="character" w:customStyle="1" w:styleId="10">
    <w:name w:val="Заголовок 1 Знак"/>
    <w:basedOn w:val="a0"/>
    <w:link w:val="1"/>
    <w:uiPriority w:val="9"/>
    <w:rsid w:val="005512AE"/>
    <w:rPr>
      <w:rFonts w:asciiTheme="majorHAnsi" w:eastAsiaTheme="majorEastAsia" w:hAnsiTheme="majorHAnsi" w:cstheme="majorBidi"/>
      <w:color w:val="2F5496" w:themeColor="accent1" w:themeShade="BF"/>
      <w:sz w:val="32"/>
      <w:szCs w:val="32"/>
    </w:rPr>
  </w:style>
  <w:style w:type="character" w:styleId="a5">
    <w:name w:val="Intense Reference"/>
    <w:basedOn w:val="a0"/>
    <w:uiPriority w:val="32"/>
    <w:qFormat/>
    <w:rsid w:val="008E6355"/>
    <w:rPr>
      <w:b/>
      <w:bCs/>
      <w:smallCaps/>
      <w:color w:val="4472C4" w:themeColor="accent1"/>
      <w:spacing w:val="5"/>
    </w:rPr>
  </w:style>
  <w:style w:type="character" w:customStyle="1" w:styleId="20">
    <w:name w:val="Заголовок 2 Знак"/>
    <w:basedOn w:val="a0"/>
    <w:link w:val="2"/>
    <w:uiPriority w:val="9"/>
    <w:rsid w:val="008E635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cp:revision>
  <dcterms:created xsi:type="dcterms:W3CDTF">2025-06-10T12:37:00Z</dcterms:created>
  <dcterms:modified xsi:type="dcterms:W3CDTF">2025-06-10T12:37:00Z</dcterms:modified>
</cp:coreProperties>
</file>